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7C4" w:rsidRDefault="00DA47C4" w:rsidP="00715749">
      <w:pPr>
        <w:pStyle w:val="Ttulo1"/>
      </w:pPr>
      <w:r>
        <w:t>Formato de relatoría</w:t>
      </w:r>
    </w:p>
    <w:p w:rsidR="00DA47C4" w:rsidRPr="00D12E5A" w:rsidRDefault="00DA47C4" w:rsidP="00715749">
      <w:pPr>
        <w:pStyle w:val="Ttulo2"/>
        <w:rPr>
          <w:sz w:val="24"/>
        </w:rPr>
      </w:pPr>
      <w:r w:rsidRPr="00D12E5A">
        <w:rPr>
          <w:sz w:val="24"/>
        </w:rPr>
        <w:t xml:space="preserve">Nombre de la ponencia: </w:t>
      </w:r>
      <w:r w:rsidR="001E2D0D">
        <w:rPr>
          <w:sz w:val="24"/>
        </w:rPr>
        <w:t>Educación incluyente: conceptos y debates</w:t>
      </w:r>
    </w:p>
    <w:p w:rsidR="001E2D0D" w:rsidRPr="001E2D0D" w:rsidRDefault="00DA47C4" w:rsidP="001E2D0D">
      <w:pPr>
        <w:pStyle w:val="Ttulo2"/>
        <w:rPr>
          <w:sz w:val="24"/>
        </w:rPr>
      </w:pPr>
      <w:r w:rsidRPr="00D12E5A">
        <w:rPr>
          <w:sz w:val="24"/>
        </w:rPr>
        <w:t>Persona ponente:</w:t>
      </w:r>
      <w:r w:rsidR="001E2D0D">
        <w:rPr>
          <w:sz w:val="24"/>
        </w:rPr>
        <w:t xml:space="preserve"> Raquel </w:t>
      </w:r>
      <w:proofErr w:type="spellStart"/>
      <w:r w:rsidR="001E2D0D">
        <w:rPr>
          <w:sz w:val="24"/>
        </w:rPr>
        <w:t>Ahjua</w:t>
      </w:r>
      <w:proofErr w:type="spellEnd"/>
      <w:r w:rsidR="001E2D0D">
        <w:rPr>
          <w:sz w:val="24"/>
        </w:rPr>
        <w:t xml:space="preserve"> Sánchez, Javier López Sánchez, Georgina </w:t>
      </w:r>
      <w:proofErr w:type="spellStart"/>
      <w:r w:rsidR="001E2D0D">
        <w:rPr>
          <w:sz w:val="24"/>
        </w:rPr>
        <w:t>Tepale</w:t>
      </w:r>
      <w:proofErr w:type="spellEnd"/>
      <w:r w:rsidR="001E2D0D">
        <w:rPr>
          <w:sz w:val="24"/>
        </w:rPr>
        <w:t xml:space="preserve"> Palma</w:t>
      </w:r>
    </w:p>
    <w:p w:rsidR="00DA47C4" w:rsidRPr="00D12E5A" w:rsidRDefault="00DA47C4" w:rsidP="00715749">
      <w:pPr>
        <w:pStyle w:val="Ttulo2"/>
        <w:rPr>
          <w:sz w:val="24"/>
        </w:rPr>
      </w:pPr>
      <w:r w:rsidRPr="00D12E5A">
        <w:rPr>
          <w:sz w:val="24"/>
        </w:rPr>
        <w:t xml:space="preserve">Persona que realiza relatoría: </w:t>
      </w:r>
      <w:r w:rsidR="001E2D0D">
        <w:rPr>
          <w:sz w:val="24"/>
        </w:rPr>
        <w:t>Mara Rojas</w:t>
      </w:r>
    </w:p>
    <w:p w:rsidR="00D12E5A" w:rsidRDefault="00D12E5A" w:rsidP="00D12E5A">
      <w:pPr>
        <w:rPr>
          <w:rFonts w:asciiTheme="majorHAnsi" w:eastAsiaTheme="majorEastAsia" w:hAnsiTheme="majorHAnsi" w:cstheme="majorBidi"/>
          <w:color w:val="2F5496" w:themeColor="accent1" w:themeShade="BF"/>
          <w:sz w:val="24"/>
          <w:szCs w:val="26"/>
        </w:rPr>
      </w:pPr>
      <w:r w:rsidRPr="00D12E5A">
        <w:rPr>
          <w:rFonts w:asciiTheme="majorHAnsi" w:eastAsiaTheme="majorEastAsia" w:hAnsiTheme="majorHAnsi" w:cstheme="majorBidi"/>
          <w:color w:val="2F5496" w:themeColor="accent1" w:themeShade="BF"/>
          <w:sz w:val="24"/>
          <w:szCs w:val="26"/>
        </w:rPr>
        <w:t xml:space="preserve">Fecha: </w:t>
      </w:r>
      <w:r w:rsidR="001E2D0D">
        <w:rPr>
          <w:rFonts w:asciiTheme="majorHAnsi" w:eastAsiaTheme="majorEastAsia" w:hAnsiTheme="majorHAnsi" w:cstheme="majorBidi"/>
          <w:color w:val="2F5496" w:themeColor="accent1" w:themeShade="BF"/>
          <w:sz w:val="24"/>
          <w:szCs w:val="26"/>
        </w:rPr>
        <w:t>8 de marzo de 2018</w:t>
      </w:r>
    </w:p>
    <w:p w:rsidR="00AF2CAC" w:rsidRPr="00AF2CAC" w:rsidRDefault="00AF2CAC" w:rsidP="00AF2CAC">
      <w:pPr>
        <w:pStyle w:val="Prrafodelista"/>
        <w:numPr>
          <w:ilvl w:val="0"/>
          <w:numId w:val="3"/>
        </w:numPr>
        <w:rPr>
          <w:rFonts w:asciiTheme="majorHAnsi" w:eastAsiaTheme="majorEastAsia" w:hAnsiTheme="majorHAnsi" w:cstheme="majorBidi"/>
          <w:b/>
          <w:color w:val="2F5496" w:themeColor="accent1" w:themeShade="BF"/>
          <w:sz w:val="24"/>
          <w:szCs w:val="26"/>
        </w:rPr>
      </w:pPr>
      <w:r w:rsidRPr="00AF2CAC">
        <w:rPr>
          <w:b/>
        </w:rPr>
        <w:t>Tema principal de la exposición: Educación inclusiva</w:t>
      </w:r>
    </w:p>
    <w:p w:rsidR="00AF2CAC" w:rsidRPr="00AF2CAC" w:rsidRDefault="00AF2CAC" w:rsidP="00AF2CAC">
      <w:pPr>
        <w:pStyle w:val="Prrafodelista"/>
        <w:numPr>
          <w:ilvl w:val="0"/>
          <w:numId w:val="3"/>
        </w:numPr>
        <w:rPr>
          <w:b/>
        </w:rPr>
      </w:pPr>
      <w:r w:rsidRPr="00AF2CAC">
        <w:rPr>
          <w:b/>
        </w:rPr>
        <w:t>Análisis y debate sobre el tema expuesto</w:t>
      </w:r>
    </w:p>
    <w:p w:rsidR="00AF2CAC" w:rsidRDefault="00CF5577" w:rsidP="00AF2CAC">
      <w:pPr>
        <w:jc w:val="both"/>
      </w:pPr>
      <w:r>
        <w:t>¿Cómo h</w:t>
      </w:r>
      <w:r w:rsidR="00AF2CAC">
        <w:t>a ido evolucionado este concepto de educación inclusiva en el siglo XX?</w:t>
      </w:r>
    </w:p>
    <w:p w:rsidR="00AF2CAC" w:rsidRDefault="00AF2CAC" w:rsidP="00AF2CAC">
      <w:pPr>
        <w:jc w:val="both"/>
      </w:pPr>
      <w:r w:rsidRPr="00AF2CAC">
        <w:rPr>
          <w:b/>
        </w:rPr>
        <w:t>Georgina:</w:t>
      </w:r>
      <w:r>
        <w:t xml:space="preserve"> Desde 2009 se llevo a cabo un programa sobre educación incluyente para identificar algunas diferencias y barreras para el aprendizaje, para la convivencia y la educación. </w:t>
      </w:r>
    </w:p>
    <w:p w:rsidR="00AF2CAC" w:rsidRDefault="00AF2CAC" w:rsidP="00AF2CAC">
      <w:pPr>
        <w:jc w:val="both"/>
      </w:pPr>
      <w:r>
        <w:t>Valorar la riqueza de las diferencias y saber que entre todos construimos un entorno mucho más plural que aporta distintos puntos de vista, historias y orígenes, con todas estas cualidades es importante permitirnos hacer procesos completos e integrales.</w:t>
      </w:r>
    </w:p>
    <w:p w:rsidR="00AF2CAC" w:rsidRDefault="00AF2CAC" w:rsidP="00AF2CAC">
      <w:pPr>
        <w:jc w:val="both"/>
      </w:pPr>
      <w:r w:rsidRPr="005D10C9">
        <w:rPr>
          <w:b/>
        </w:rPr>
        <w:t>R</w:t>
      </w:r>
      <w:r w:rsidR="005D10C9" w:rsidRPr="005D10C9">
        <w:rPr>
          <w:b/>
        </w:rPr>
        <w:t>aquel</w:t>
      </w:r>
      <w:r w:rsidRPr="005D10C9">
        <w:rPr>
          <w:b/>
        </w:rPr>
        <w:t xml:space="preserve"> </w:t>
      </w:r>
      <w:proofErr w:type="spellStart"/>
      <w:r w:rsidRPr="005D10C9">
        <w:rPr>
          <w:b/>
        </w:rPr>
        <w:t>A</w:t>
      </w:r>
      <w:r w:rsidR="005D10C9" w:rsidRPr="005D10C9">
        <w:rPr>
          <w:b/>
        </w:rPr>
        <w:t>hjua</w:t>
      </w:r>
      <w:proofErr w:type="spellEnd"/>
      <w:r w:rsidRPr="005D10C9">
        <w:rPr>
          <w:b/>
        </w:rPr>
        <w:t>:</w:t>
      </w:r>
      <w:r w:rsidR="005D10C9">
        <w:t xml:space="preserve"> R</w:t>
      </w:r>
      <w:r>
        <w:t xml:space="preserve">especto de la </w:t>
      </w:r>
      <w:r w:rsidR="005D10C9">
        <w:t>inclusión</w:t>
      </w:r>
      <w:r w:rsidR="00A4313F">
        <w:t>,</w:t>
      </w:r>
      <w:r>
        <w:t xml:space="preserve"> la UNESCO dice: que todos los n</w:t>
      </w:r>
      <w:r w:rsidR="005D10C9">
        <w:t xml:space="preserve">iños, niñas y </w:t>
      </w:r>
      <w:r w:rsidR="00BB64BB">
        <w:t>adolescentes a</w:t>
      </w:r>
      <w:r>
        <w:t xml:space="preserve"> pesar de todas sus condiciones </w:t>
      </w:r>
      <w:r w:rsidR="005D10C9">
        <w:t>deben acceder, permanecer y participar</w:t>
      </w:r>
      <w:r>
        <w:t xml:space="preserve"> en la comunidad escolar, </w:t>
      </w:r>
      <w:r w:rsidR="005D10C9">
        <w:t>en condiciones de igualdad</w:t>
      </w:r>
      <w:r>
        <w:t xml:space="preserve"> en </w:t>
      </w:r>
      <w:r w:rsidR="005D10C9">
        <w:t>oportunidades</w:t>
      </w:r>
      <w:r>
        <w:t xml:space="preserve"> de </w:t>
      </w:r>
      <w:r w:rsidR="005D10C9">
        <w:t>aprendizaje.</w:t>
      </w:r>
    </w:p>
    <w:p w:rsidR="00AF2CAC" w:rsidRDefault="00AF2CAC" w:rsidP="00AF2CAC">
      <w:pPr>
        <w:jc w:val="both"/>
      </w:pPr>
      <w:r w:rsidRPr="00A4313F">
        <w:rPr>
          <w:b/>
        </w:rPr>
        <w:t>Javier:</w:t>
      </w:r>
      <w:r w:rsidR="00A4313F">
        <w:t xml:space="preserve"> R</w:t>
      </w:r>
      <w:r>
        <w:t xml:space="preserve">econocer los </w:t>
      </w:r>
      <w:r w:rsidR="00A4313F">
        <w:t>trayectos</w:t>
      </w:r>
      <w:r>
        <w:t xml:space="preserve"> y </w:t>
      </w:r>
      <w:r w:rsidR="00A4313F">
        <w:t>l</w:t>
      </w:r>
      <w:r>
        <w:t xml:space="preserve">os conceptos, </w:t>
      </w:r>
      <w:r w:rsidR="00A4313F">
        <w:t>y reformular la discusión d</w:t>
      </w:r>
      <w:r>
        <w:t xml:space="preserve">el concepto de integración de los años 60 y 70 en </w:t>
      </w:r>
      <w:r w:rsidR="00A4313F">
        <w:t>México</w:t>
      </w:r>
      <w:r>
        <w:t xml:space="preserve"> y </w:t>
      </w:r>
      <w:r w:rsidR="00A4313F">
        <w:t>América L</w:t>
      </w:r>
      <w:r>
        <w:t xml:space="preserve">atina, el concepto de </w:t>
      </w:r>
      <w:r w:rsidR="00A4313F">
        <w:t>inclusión</w:t>
      </w:r>
      <w:r>
        <w:t xml:space="preserve"> tiene que ver en cómo vemos la sociedad, la diversidad lingüística, etc. La </w:t>
      </w:r>
      <w:r w:rsidR="00A4313F">
        <w:t>percepción</w:t>
      </w:r>
      <w:r>
        <w:t xml:space="preserve"> de </w:t>
      </w:r>
      <w:r w:rsidR="00A4313F">
        <w:t>cómo</w:t>
      </w:r>
      <w:r>
        <w:t xml:space="preserve"> se </w:t>
      </w:r>
      <w:r w:rsidR="00A4313F">
        <w:t>construye la igualdad.</w:t>
      </w:r>
    </w:p>
    <w:p w:rsidR="00AF2CAC" w:rsidRDefault="00A4313F" w:rsidP="00AF2CAC">
      <w:pPr>
        <w:jc w:val="both"/>
      </w:pPr>
      <w:r>
        <w:t>Anteriormente se hablaba de una i</w:t>
      </w:r>
      <w:r w:rsidR="00AF2CAC">
        <w:t xml:space="preserve">ntegración para </w:t>
      </w:r>
      <w:r>
        <w:t xml:space="preserve">las y </w:t>
      </w:r>
      <w:r w:rsidR="00AF2CAC">
        <w:t xml:space="preserve">los niños con </w:t>
      </w:r>
      <w:r>
        <w:t>discapacidad</w:t>
      </w:r>
      <w:r w:rsidR="00AF2CAC">
        <w:t xml:space="preserve">, que fueran a </w:t>
      </w:r>
      <w:r w:rsidR="00B202CC">
        <w:t>l</w:t>
      </w:r>
      <w:r w:rsidR="00AF2CAC">
        <w:t xml:space="preserve">as </w:t>
      </w:r>
      <w:r w:rsidR="00B202CC">
        <w:t>escuelas regulares, pero no se miraba c</w:t>
      </w:r>
      <w:r w:rsidR="00AF3237">
        <w:t>ó</w:t>
      </w:r>
      <w:bookmarkStart w:id="0" w:name="_GoBack"/>
      <w:bookmarkEnd w:id="0"/>
      <w:r w:rsidR="00B202CC">
        <w:t>mo eran atendidos dentro de la llamada educación</w:t>
      </w:r>
      <w:r w:rsidR="00AF2CAC">
        <w:t xml:space="preserve"> especial. </w:t>
      </w:r>
      <w:r w:rsidR="00B202CC">
        <w:t>Esto generó</w:t>
      </w:r>
      <w:r w:rsidR="00AF2CAC">
        <w:t xml:space="preserve"> grande</w:t>
      </w:r>
      <w:r w:rsidR="00B202CC">
        <w:t>s</w:t>
      </w:r>
      <w:r w:rsidR="00AF2CAC">
        <w:t xml:space="preserve"> </w:t>
      </w:r>
      <w:r w:rsidR="00B202CC">
        <w:t xml:space="preserve">problemáticas y </w:t>
      </w:r>
      <w:r w:rsidR="00AF2CAC">
        <w:t xml:space="preserve">angustia a las y los docentes y las y los padres de familia, </w:t>
      </w:r>
      <w:r w:rsidR="00B202CC">
        <w:t xml:space="preserve">pues </w:t>
      </w:r>
      <w:r w:rsidR="00AF2CAC">
        <w:t xml:space="preserve">se </w:t>
      </w:r>
      <w:r w:rsidR="00B202CC">
        <w:t>suscitaron</w:t>
      </w:r>
      <w:r w:rsidR="00AF2CAC">
        <w:t xml:space="preserve"> fallas y errores en la legislación. Todo esto tiene que ver con políticas </w:t>
      </w:r>
      <w:r w:rsidR="00B202CC">
        <w:t>públicas</w:t>
      </w:r>
      <w:r w:rsidR="00AF2CAC">
        <w:t xml:space="preserve"> de </w:t>
      </w:r>
      <w:r w:rsidR="00B202CC">
        <w:t>cómo</w:t>
      </w:r>
      <w:r w:rsidR="00AF2CAC">
        <w:t xml:space="preserve"> se construye la educación, integración, </w:t>
      </w:r>
      <w:r w:rsidR="00B202CC">
        <w:t>inclusión</w:t>
      </w:r>
      <w:r w:rsidR="00AF2CAC">
        <w:t xml:space="preserve">, </w:t>
      </w:r>
      <w:r w:rsidR="00B202CC">
        <w:t>multiculturalidad</w:t>
      </w:r>
      <w:r w:rsidR="00AF2CAC">
        <w:t xml:space="preserve"> e interculturalidad</w:t>
      </w:r>
      <w:r w:rsidR="00B202CC">
        <w:t>.</w:t>
      </w:r>
    </w:p>
    <w:p w:rsidR="00AF2CAC" w:rsidRDefault="00B202CC" w:rsidP="00AF2CAC">
      <w:pPr>
        <w:jc w:val="both"/>
      </w:pPr>
      <w:r>
        <w:t>Los ponentes c</w:t>
      </w:r>
      <w:r w:rsidR="00AF2CAC">
        <w:t xml:space="preserve">oinciden con la concepción de la UNESCO; reconocer la gama de diversidades que existen, para </w:t>
      </w:r>
      <w:r>
        <w:t>entender</w:t>
      </w:r>
      <w:r w:rsidR="00AF2CAC">
        <w:t xml:space="preserve"> </w:t>
      </w:r>
      <w:r>
        <w:t>conceptos</w:t>
      </w:r>
      <w:r w:rsidR="00AF2CAC">
        <w:t xml:space="preserve"> de diversidad. Reconocer que todavía no se ven acciones concretas en la realidad, en el sistema, en los docentes y en la política </w:t>
      </w:r>
      <w:r>
        <w:t>pública</w:t>
      </w:r>
      <w:r w:rsidR="00AF2CAC">
        <w:t>.</w:t>
      </w:r>
    </w:p>
    <w:p w:rsidR="00AF2CAC" w:rsidRDefault="00AF2CAC" w:rsidP="00AF2CAC">
      <w:pPr>
        <w:jc w:val="both"/>
      </w:pPr>
      <w:r w:rsidRPr="00B202CC">
        <w:rPr>
          <w:b/>
        </w:rPr>
        <w:t>Alejandra:</w:t>
      </w:r>
      <w:r w:rsidR="00B202CC">
        <w:t xml:space="preserve"> D</w:t>
      </w:r>
      <w:r>
        <w:t xml:space="preserve">esde tu perspectiva </w:t>
      </w:r>
      <w:r w:rsidR="00B202CC">
        <w:t>¿cuá</w:t>
      </w:r>
      <w:r>
        <w:t xml:space="preserve">l es la perspectiva correcta para </w:t>
      </w:r>
      <w:r w:rsidR="00B202CC">
        <w:t>entender</w:t>
      </w:r>
      <w:r>
        <w:t xml:space="preserve"> la educación </w:t>
      </w:r>
      <w:r w:rsidR="00B202CC">
        <w:t>inclusiva</w:t>
      </w:r>
      <w:r>
        <w:t xml:space="preserve"> y como tiene que </w:t>
      </w:r>
      <w:r w:rsidR="00B202CC">
        <w:t>participar las propias escuelas?</w:t>
      </w:r>
    </w:p>
    <w:p w:rsidR="00AF2CAC" w:rsidRDefault="00B202CC" w:rsidP="00AF2CAC">
      <w:pPr>
        <w:jc w:val="both"/>
      </w:pPr>
      <w:r w:rsidRPr="00B202CC">
        <w:rPr>
          <w:b/>
        </w:rPr>
        <w:t>Georgina</w:t>
      </w:r>
      <w:r w:rsidR="00AF2CAC" w:rsidRPr="00B202CC">
        <w:rPr>
          <w:b/>
        </w:rPr>
        <w:t>:</w:t>
      </w:r>
      <w:r>
        <w:t xml:space="preserve"> La p</w:t>
      </w:r>
      <w:r w:rsidR="00AF2CAC">
        <w:t xml:space="preserve">erspectiva orientadora para entender esta perspectiva y </w:t>
      </w:r>
      <w:r>
        <w:t>entender</w:t>
      </w:r>
      <w:r w:rsidR="00AF2CAC">
        <w:t xml:space="preserve"> los contextos, </w:t>
      </w:r>
      <w:r>
        <w:t xml:space="preserve">es </w:t>
      </w:r>
      <w:r w:rsidR="00AF2CAC">
        <w:t>considerar los procesos de las y los estudiantes, actividades complementarias y materias que se van a ocupar.</w:t>
      </w:r>
      <w:r>
        <w:t xml:space="preserve"> El papel de las instituciones es </w:t>
      </w:r>
      <w:r w:rsidR="00AF2CAC">
        <w:t xml:space="preserve">tener en </w:t>
      </w:r>
      <w:r>
        <w:t xml:space="preserve">cuenta desde la </w:t>
      </w:r>
      <w:r w:rsidR="00AF2CAC">
        <w:t xml:space="preserve">normatividad, las leyes, etc. Y pensar que muchos elementos cotidianos se convierten en barreras en los centros educativos, </w:t>
      </w:r>
      <w:r>
        <w:t>derribar</w:t>
      </w:r>
      <w:r w:rsidR="00AF2CAC">
        <w:t xml:space="preserve"> las barreras para incluirlas en la normativa y la </w:t>
      </w:r>
      <w:r>
        <w:t>política</w:t>
      </w:r>
      <w:r w:rsidR="00AF2CAC">
        <w:t xml:space="preserve">. </w:t>
      </w:r>
    </w:p>
    <w:p w:rsidR="00AF2CAC" w:rsidRDefault="00AF2CAC" w:rsidP="00AF2CAC">
      <w:pPr>
        <w:jc w:val="both"/>
      </w:pPr>
    </w:p>
    <w:p w:rsidR="00B202CC" w:rsidRDefault="00B202CC" w:rsidP="00AF2CAC">
      <w:pPr>
        <w:jc w:val="both"/>
      </w:pPr>
      <w:r>
        <w:lastRenderedPageBreak/>
        <w:t>Raquel</w:t>
      </w:r>
      <w:r w:rsidR="00AF2CAC">
        <w:t xml:space="preserve">: </w:t>
      </w:r>
    </w:p>
    <w:p w:rsidR="00AF2CAC" w:rsidRDefault="00B202CC" w:rsidP="00AF2CAC">
      <w:pPr>
        <w:jc w:val="both"/>
      </w:pPr>
      <w:r>
        <w:t>Panorama</w:t>
      </w:r>
      <w:r w:rsidR="00AF2CAC">
        <w:t xml:space="preserve"> sobre la desigualdad </w:t>
      </w:r>
      <w:r>
        <w:t>educativa</w:t>
      </w:r>
      <w:r w:rsidR="00AF2CAC">
        <w:t xml:space="preserve"> en nuestro país. </w:t>
      </w:r>
      <w:r>
        <w:t>En México</w:t>
      </w:r>
      <w:r w:rsidR="00AF2CAC">
        <w:t xml:space="preserve"> hay avances en términos de cobertura 2/3 partes de los </w:t>
      </w:r>
      <w:r>
        <w:t>niños</w:t>
      </w:r>
      <w:r w:rsidR="00AF2CAC">
        <w:t xml:space="preserve"> están </w:t>
      </w:r>
      <w:r>
        <w:t>inscritos</w:t>
      </w:r>
      <w:r w:rsidR="00AF2CAC">
        <w:t xml:space="preserve"> en educación básica</w:t>
      </w:r>
      <w:r>
        <w:t>,</w:t>
      </w:r>
      <w:r w:rsidR="00AF2CAC">
        <w:t xml:space="preserve"> 93% en secundaria 5.5 millones que están fuera de la escuela. Un análisis de los </w:t>
      </w:r>
      <w:r>
        <w:t>niños</w:t>
      </w:r>
      <w:r w:rsidR="00AF2CAC">
        <w:t xml:space="preserve"> que no asisten a la escuela visibiliza porque los niños no asisten a la escuela: </w:t>
      </w:r>
      <w:r>
        <w:t>migrantes</w:t>
      </w:r>
      <w:r w:rsidR="00AF2CAC">
        <w:t xml:space="preserve"> jornaleros y personas con discapacidad.</w:t>
      </w:r>
    </w:p>
    <w:p w:rsidR="00AF2CAC" w:rsidRDefault="00AF2CAC" w:rsidP="00AF2CAC">
      <w:pPr>
        <w:jc w:val="both"/>
      </w:pPr>
      <w:r>
        <w:t xml:space="preserve">A estos retos se agrega la ineficiencia del sistema educativo que no retiene a los estudiantes a concluir la educación </w:t>
      </w:r>
    </w:p>
    <w:p w:rsidR="00AF2CAC" w:rsidRDefault="00AF2CAC" w:rsidP="00AF2CAC">
      <w:pPr>
        <w:jc w:val="both"/>
      </w:pPr>
      <w:r>
        <w:t xml:space="preserve">Mas de la mitad de los estudiantes no logran los </w:t>
      </w:r>
      <w:r w:rsidR="007A6834">
        <w:t>conocimientos</w:t>
      </w:r>
      <w:r>
        <w:t xml:space="preserve"> elementales en </w:t>
      </w:r>
      <w:r w:rsidR="007A6834">
        <w:t>matemáticas</w:t>
      </w:r>
      <w:r>
        <w:t>, lenguaje y comunicación, no están aprendiendo lo necesario para su desarrollo.</w:t>
      </w:r>
    </w:p>
    <w:p w:rsidR="00AF2CAC" w:rsidRDefault="007A6834" w:rsidP="00AF2CAC">
      <w:pPr>
        <w:jc w:val="both"/>
      </w:pPr>
      <w:r>
        <w:t>Las d</w:t>
      </w:r>
      <w:r w:rsidR="00AF2CAC">
        <w:t xml:space="preserve">iferencias en el logro de aprendizajes que se </w:t>
      </w:r>
      <w:r>
        <w:t>correlacionan</w:t>
      </w:r>
      <w:r w:rsidR="00AF2CAC">
        <w:t xml:space="preserve"> </w:t>
      </w:r>
      <w:r>
        <w:t xml:space="preserve">con </w:t>
      </w:r>
      <w:r w:rsidR="00AF2CAC">
        <w:t xml:space="preserve">la marginación, el nivel de ingresos, </w:t>
      </w:r>
      <w:r>
        <w:t>escolaridad,</w:t>
      </w:r>
      <w:r w:rsidR="00AF2CAC">
        <w:t xml:space="preserve"> lengua y otros factores del contexto.</w:t>
      </w:r>
    </w:p>
    <w:p w:rsidR="00AF2CAC" w:rsidRDefault="00AF2CAC" w:rsidP="00AF2CAC">
      <w:pPr>
        <w:jc w:val="both"/>
      </w:pPr>
      <w:r>
        <w:t xml:space="preserve">Las causas que </w:t>
      </w:r>
      <w:r w:rsidR="007A6834">
        <w:t>explican</w:t>
      </w:r>
      <w:r>
        <w:t xml:space="preserve"> las desigualdades son históricas, derrame paulatino de </w:t>
      </w:r>
      <w:r w:rsidR="007A6834">
        <w:t>l</w:t>
      </w:r>
      <w:r>
        <w:t xml:space="preserve">os recursos, el hecho de que la política de expansión no </w:t>
      </w:r>
      <w:r w:rsidR="007A6834">
        <w:t>está</w:t>
      </w:r>
      <w:r>
        <w:t xml:space="preserve"> acompañada de políticas de calidad. A esto se agrega el impulso de la castellanización que no m</w:t>
      </w:r>
      <w:r w:rsidR="007A6834">
        <w:t>ira los contextos y lenguas, esto genera</w:t>
      </w:r>
      <w:r>
        <w:t xml:space="preserve"> dificultades, </w:t>
      </w:r>
      <w:r w:rsidR="007A6834">
        <w:t xml:space="preserve">pues </w:t>
      </w:r>
      <w:proofErr w:type="spellStart"/>
      <w:r>
        <w:t>introyectan</w:t>
      </w:r>
      <w:proofErr w:type="spellEnd"/>
      <w:r>
        <w:t xml:space="preserve"> la desval</w:t>
      </w:r>
      <w:r w:rsidR="007A6834">
        <w:t xml:space="preserve">orización cultural, </w:t>
      </w:r>
      <w:r>
        <w:t xml:space="preserve">en la </w:t>
      </w:r>
      <w:r w:rsidR="007A6834">
        <w:t>escuela no se fomenta su lengua ni</w:t>
      </w:r>
      <w:r>
        <w:t xml:space="preserve"> el valor de su cultura.</w:t>
      </w:r>
    </w:p>
    <w:p w:rsidR="00AF2CAC" w:rsidRDefault="00AF2CAC" w:rsidP="00AF2CAC">
      <w:pPr>
        <w:jc w:val="both"/>
      </w:pPr>
      <w:r>
        <w:t xml:space="preserve">Financiamiento: el gasto educativo no se distribuye de manera igualitaria y equitativa. </w:t>
      </w:r>
      <w:r w:rsidR="00BC3257">
        <w:t>Cada</w:t>
      </w:r>
      <w:r>
        <w:t xml:space="preserve"> escuela no cuenta con los mismos </w:t>
      </w:r>
      <w:r w:rsidR="00BC3257">
        <w:t>recursos</w:t>
      </w:r>
      <w:r>
        <w:t>, y las escuelas que están en rezago se les otorga menos de una quinta parte de ingreso.</w:t>
      </w:r>
    </w:p>
    <w:p w:rsidR="002A45A1" w:rsidRDefault="00AF2CAC" w:rsidP="00AF2CAC">
      <w:pPr>
        <w:jc w:val="both"/>
      </w:pPr>
      <w:r>
        <w:t xml:space="preserve">En </w:t>
      </w:r>
      <w:r w:rsidR="00BC3257">
        <w:t>México</w:t>
      </w:r>
      <w:r>
        <w:t xml:space="preserve"> estamos con dificultad para equilibrar los recursos. Las clases sociales se segmentan por </w:t>
      </w:r>
      <w:r w:rsidR="00BC3257">
        <w:t>lugar</w:t>
      </w:r>
      <w:r>
        <w:t xml:space="preserve"> de residencia, solo comparten con alumnos de su contexto. A esta segmentación se suma la oferta educativa, las escuelas rurales operan en condiciones </w:t>
      </w:r>
      <w:r w:rsidR="00BC3257">
        <w:t>rezagadas</w:t>
      </w:r>
      <w:r>
        <w:t xml:space="preserve"> y desiguales. La</w:t>
      </w:r>
      <w:r w:rsidR="002A45A1">
        <w:t xml:space="preserve"> mitad de los maestros no hablan</w:t>
      </w:r>
      <w:r>
        <w:t xml:space="preserve"> la lengua de sus alumnos y muchos alumnos no entienden lo que el profesor aborda en las clases. Se valora la </w:t>
      </w:r>
      <w:r w:rsidR="002A45A1">
        <w:t>educación,</w:t>
      </w:r>
      <w:r>
        <w:t xml:space="preserve"> pero no se contemplan sus usos y </w:t>
      </w:r>
      <w:r w:rsidR="002A45A1">
        <w:t>costumbres,</w:t>
      </w:r>
      <w:r>
        <w:t xml:space="preserve"> </w:t>
      </w:r>
      <w:r w:rsidR="002A45A1">
        <w:t>así</w:t>
      </w:r>
      <w:r>
        <w:t xml:space="preserve"> como sus contexto</w:t>
      </w:r>
      <w:r w:rsidR="002A45A1">
        <w:t>s. M</w:t>
      </w:r>
      <w:r>
        <w:t xml:space="preserve">uchas veces se reprende a los alumnos que hablan lenguas indígenas dentro de las escuelas. Los docentes </w:t>
      </w:r>
      <w:r w:rsidR="002A45A1">
        <w:t>carecen</w:t>
      </w:r>
      <w:r>
        <w:t xml:space="preserve"> de una formación intercultural que pudiera permitirles reconocer las diferencias y </w:t>
      </w:r>
      <w:r w:rsidR="002A45A1">
        <w:t>promover</w:t>
      </w:r>
      <w:r>
        <w:t xml:space="preserve"> una convivencia enriquecedora.  </w:t>
      </w:r>
    </w:p>
    <w:p w:rsidR="00AF2CAC" w:rsidRDefault="002A45A1" w:rsidP="00AF2CAC">
      <w:pPr>
        <w:jc w:val="both"/>
      </w:pPr>
      <w:r>
        <w:t>Existe una d</w:t>
      </w:r>
      <w:r w:rsidR="00AF2CAC">
        <w:t>esvin</w:t>
      </w:r>
      <w:r>
        <w:t>culación de la política pública, d</w:t>
      </w:r>
      <w:r w:rsidR="00AF2CAC">
        <w:t>esigual repartición del presupuesto</w:t>
      </w:r>
      <w:r>
        <w:t>, f</w:t>
      </w:r>
      <w:r w:rsidR="00AF2CAC">
        <w:t xml:space="preserve">alta de relevancia y enfoque </w:t>
      </w:r>
      <w:r>
        <w:t>intercultural en el sistema educativo</w:t>
      </w:r>
    </w:p>
    <w:p w:rsidR="002A45A1" w:rsidRDefault="00AF2CAC" w:rsidP="00AF2CAC">
      <w:pPr>
        <w:jc w:val="both"/>
      </w:pPr>
      <w:r>
        <w:t>J</w:t>
      </w:r>
      <w:r w:rsidR="002A45A1">
        <w:t>avier</w:t>
      </w:r>
      <w:r>
        <w:t>:</w:t>
      </w:r>
    </w:p>
    <w:p w:rsidR="00067969" w:rsidRDefault="002A45A1" w:rsidP="00067969">
      <w:pPr>
        <w:jc w:val="center"/>
      </w:pPr>
      <w:r>
        <w:t>S</w:t>
      </w:r>
      <w:r w:rsidR="00AF2CAC">
        <w:t xml:space="preserve">i tu molestas el corazón del otro entonces ese corazón se enferma, al enfermarse ese corazón no crece, no florece y fructifica, al enfermar el corazón de otro el tuyo </w:t>
      </w:r>
      <w:r w:rsidR="00067969">
        <w:t>también</w:t>
      </w:r>
      <w:r w:rsidR="00AF2CAC">
        <w:t xml:space="preserve"> se </w:t>
      </w:r>
      <w:r w:rsidR="00067969">
        <w:t>está</w:t>
      </w:r>
      <w:r w:rsidR="00AF2CAC">
        <w:t xml:space="preserve"> enfermando.</w:t>
      </w:r>
    </w:p>
    <w:p w:rsidR="00AF2CAC" w:rsidRDefault="00067969" w:rsidP="00067969">
      <w:pPr>
        <w:jc w:val="right"/>
      </w:pPr>
      <w:r w:rsidRPr="00067969">
        <w:t>FILOSOFÍA MAYA TZELTAL</w:t>
      </w:r>
    </w:p>
    <w:p w:rsidR="008274DB" w:rsidRDefault="008274DB" w:rsidP="00AF2CAC">
      <w:pPr>
        <w:jc w:val="both"/>
      </w:pPr>
    </w:p>
    <w:p w:rsidR="008274DB" w:rsidRDefault="008274DB" w:rsidP="00AF2CAC">
      <w:pPr>
        <w:jc w:val="both"/>
      </w:pPr>
    </w:p>
    <w:p w:rsidR="008274DB" w:rsidRDefault="008274DB" w:rsidP="00AF2CAC">
      <w:pPr>
        <w:jc w:val="both"/>
      </w:pPr>
    </w:p>
    <w:p w:rsidR="00CE4336" w:rsidRDefault="00CE4336" w:rsidP="00CE4336"/>
    <w:p w:rsidR="00AF2CAC" w:rsidRDefault="00AF2CAC" w:rsidP="00CE4336">
      <w:pPr>
        <w:jc w:val="both"/>
      </w:pPr>
      <w:r>
        <w:t xml:space="preserve">Hablar de la </w:t>
      </w:r>
      <w:r w:rsidR="00CE4336">
        <w:t>inclusión</w:t>
      </w:r>
      <w:r>
        <w:t xml:space="preserve"> implicar </w:t>
      </w:r>
      <w:r w:rsidR="00CE4336">
        <w:t>vincularlo</w:t>
      </w:r>
      <w:r>
        <w:t xml:space="preserve"> con la exclusión y la discriminación, la gravedad </w:t>
      </w:r>
      <w:r w:rsidR="00CE4336">
        <w:t>está</w:t>
      </w:r>
      <w:r>
        <w:t xml:space="preserve"> en: es </w:t>
      </w:r>
      <w:r w:rsidR="00CE4336">
        <w:t>más</w:t>
      </w:r>
      <w:r>
        <w:t xml:space="preserve"> destruir un </w:t>
      </w:r>
      <w:r w:rsidR="00CE4336">
        <w:t>átomo</w:t>
      </w:r>
      <w:r>
        <w:t xml:space="preserve"> que un prejuicio, pues pasan a ser parte de los </w:t>
      </w:r>
      <w:r w:rsidR="00CE4336">
        <w:t>inconscientes</w:t>
      </w:r>
      <w:r>
        <w:t xml:space="preserve"> colectivos. </w:t>
      </w:r>
    </w:p>
    <w:p w:rsidR="00CE4336" w:rsidRDefault="00AF2CAC" w:rsidP="00AF2CAC">
      <w:pPr>
        <w:jc w:val="both"/>
      </w:pPr>
      <w:r>
        <w:t xml:space="preserve">Reconocer que la diversidad es la inscripción humana siempre ha </w:t>
      </w:r>
      <w:r w:rsidR="00CE4336">
        <w:t>existido</w:t>
      </w:r>
      <w:r>
        <w:t xml:space="preserve"> y cada </w:t>
      </w:r>
      <w:r w:rsidR="00CE4336">
        <w:t>vez</w:t>
      </w:r>
      <w:r>
        <w:t xml:space="preserve"> hay más diversidad. Salud, justicia, educación, asunto de profundidad en las políticas de estado generalizada. La diversidad es una realidad, es </w:t>
      </w:r>
      <w:r w:rsidR="00CE4336">
        <w:t>inherente</w:t>
      </w:r>
      <w:r>
        <w:t xml:space="preserve"> a toda sociedad humana, la escuela son escenarios </w:t>
      </w:r>
      <w:r w:rsidR="00CE4336">
        <w:t>auténticos</w:t>
      </w:r>
      <w:r>
        <w:t xml:space="preserve"> de diversidad donde se conviven con diversos contextos. Diversidad:</w:t>
      </w:r>
      <w:r w:rsidR="00CE4336">
        <w:t xml:space="preserve"> </w:t>
      </w:r>
      <w:r>
        <w:t xml:space="preserve">conflictos y complementariedad: contacto cultural, discriminación, racismo y la </w:t>
      </w:r>
      <w:r w:rsidR="00CE4336">
        <w:t>exclusión</w:t>
      </w:r>
      <w:r>
        <w:t xml:space="preserve"> al otro al diferente, aprendizajes de varias </w:t>
      </w:r>
      <w:r w:rsidR="00CE4336">
        <w:t>fuentes</w:t>
      </w:r>
      <w:r>
        <w:t>.</w:t>
      </w:r>
    </w:p>
    <w:p w:rsidR="00AF2CAC" w:rsidRDefault="00AF2CAC" w:rsidP="00AF2CAC">
      <w:pPr>
        <w:jc w:val="both"/>
      </w:pPr>
      <w:r>
        <w:t xml:space="preserve">Las políticas han sido </w:t>
      </w:r>
      <w:r w:rsidR="00CE4336">
        <w:t>mono culturales</w:t>
      </w:r>
      <w:r>
        <w:t xml:space="preserve"> y el modelo pedagógico ha sido excluyente en la educación indígena, se habla de déficit cultural, de las compensaciones en donde no comprendemos sus </w:t>
      </w:r>
      <w:r w:rsidR="00CE4336">
        <w:t>cosmovisiones</w:t>
      </w:r>
      <w:r>
        <w:t xml:space="preserve">. La mayor </w:t>
      </w:r>
      <w:r w:rsidR="00CE4336">
        <w:t>asimetría</w:t>
      </w:r>
      <w:r>
        <w:t xml:space="preserve"> </w:t>
      </w:r>
      <w:r w:rsidR="00CE4336">
        <w:t>está</w:t>
      </w:r>
      <w:r>
        <w:t xml:space="preserve"> en la educación indígena. Los docentes no están formados </w:t>
      </w:r>
      <w:r w:rsidR="00E67346">
        <w:t>para</w:t>
      </w:r>
      <w:r>
        <w:t xml:space="preserve"> atender la </w:t>
      </w:r>
      <w:r w:rsidR="00E67346">
        <w:t>diversidad</w:t>
      </w:r>
      <w:r>
        <w:t xml:space="preserve"> y la </w:t>
      </w:r>
      <w:r w:rsidR="00E67346">
        <w:t xml:space="preserve">discapacidad, </w:t>
      </w:r>
      <w:r>
        <w:t>otros ejemplos, tiene</w:t>
      </w:r>
      <w:r w:rsidR="00E67346">
        <w:t>n</w:t>
      </w:r>
      <w:r>
        <w:t xml:space="preserve"> que ver con los recursos y las coberturas. La escuela y el maestro </w:t>
      </w:r>
      <w:r w:rsidR="00E67346">
        <w:t>asocian</w:t>
      </w:r>
      <w:r>
        <w:t xml:space="preserve"> </w:t>
      </w:r>
      <w:r w:rsidR="00E67346">
        <w:t>pobreza</w:t>
      </w:r>
      <w:r>
        <w:t xml:space="preserve"> económica con pobreza </w:t>
      </w:r>
      <w:r w:rsidR="00E67346">
        <w:t>cultural.</w:t>
      </w:r>
    </w:p>
    <w:p w:rsidR="00AF2CAC" w:rsidRDefault="00AF2CAC" w:rsidP="00AF2CAC">
      <w:pPr>
        <w:jc w:val="both"/>
      </w:pPr>
      <w:r>
        <w:t xml:space="preserve">Si hablamos de mujer, la mujer indígena sufre de </w:t>
      </w:r>
      <w:r w:rsidR="00E67346">
        <w:t>múltiples</w:t>
      </w:r>
      <w:r>
        <w:t xml:space="preserve"> discriminaciones. ¿</w:t>
      </w:r>
      <w:r w:rsidR="00E67346">
        <w:t>Cuáles</w:t>
      </w:r>
      <w:r>
        <w:t xml:space="preserve"> son las alternativas para atender en y desde la educación?  Los tiempos </w:t>
      </w:r>
      <w:r w:rsidR="00E67346">
        <w:t>cambian</w:t>
      </w:r>
      <w:r>
        <w:t xml:space="preserve">, pero el sistema no ha cambiado, parece ser que no </w:t>
      </w:r>
      <w:r w:rsidR="00E67346">
        <w:t>está</w:t>
      </w:r>
      <w:r>
        <w:t xml:space="preserve"> pasando nada pues persisten las asimetrías que lastiman a la </w:t>
      </w:r>
      <w:r w:rsidR="00E67346">
        <w:t>población</w:t>
      </w:r>
      <w:r>
        <w:t xml:space="preserve">, se requiere un cambio estructural paradigmático desde de política </w:t>
      </w:r>
      <w:r w:rsidR="00E67346">
        <w:t xml:space="preserve">pública. Hablar de educación </w:t>
      </w:r>
      <w:r>
        <w:t xml:space="preserve">inlcuyente tiene que ver con los derechos elementales y fundamentales. </w:t>
      </w:r>
      <w:r w:rsidR="00E67346">
        <w:t>Las discriminaciones también se viven en niñas y niños</w:t>
      </w:r>
      <w:r>
        <w:t xml:space="preserve"> con aptitudes sobresalientes.</w:t>
      </w:r>
    </w:p>
    <w:p w:rsidR="00AF2CAC" w:rsidRDefault="00AF2CAC" w:rsidP="00AF2CAC">
      <w:pPr>
        <w:jc w:val="both"/>
      </w:pPr>
      <w:r>
        <w:t xml:space="preserve">Cuando no hay congruencia del discurso es todavía </w:t>
      </w:r>
      <w:r w:rsidR="00E67346">
        <w:t>más</w:t>
      </w:r>
      <w:r>
        <w:t xml:space="preserve"> grave. Estos discursos segregacionistas están desde la docencia hasta los tres </w:t>
      </w:r>
      <w:r w:rsidR="00E67346">
        <w:t>órdenes</w:t>
      </w:r>
      <w:r>
        <w:t xml:space="preserve"> de gobierno en funcionarias y funcionarios públicos. Necesitamos reconocer contextos de diversidad en políticas </w:t>
      </w:r>
      <w:r w:rsidR="00E67346">
        <w:t>públicas</w:t>
      </w:r>
      <w:r>
        <w:t xml:space="preserve">, discutir sobre la </w:t>
      </w:r>
      <w:r w:rsidR="00E67346">
        <w:t>inclusión</w:t>
      </w:r>
      <w:r>
        <w:t xml:space="preserve">, desde la diversidad, con equidad y pertinencia. </w:t>
      </w:r>
    </w:p>
    <w:p w:rsidR="00DF011E" w:rsidRDefault="00AF2CAC" w:rsidP="00AF2CAC">
      <w:pPr>
        <w:jc w:val="both"/>
      </w:pPr>
      <w:r>
        <w:t xml:space="preserve">Georgina: </w:t>
      </w:r>
    </w:p>
    <w:p w:rsidR="00AF2CAC" w:rsidRDefault="00AF2CAC" w:rsidP="00AF2CAC">
      <w:pPr>
        <w:jc w:val="both"/>
      </w:pPr>
      <w:r>
        <w:t xml:space="preserve">Finalidades de la educación. </w:t>
      </w:r>
      <w:r w:rsidR="0032578B">
        <w:t>Desarrollo</w:t>
      </w:r>
      <w:r>
        <w:t xml:space="preserve"> y socialización para todos los </w:t>
      </w:r>
      <w:r w:rsidR="0032578B">
        <w:t>estudiantes</w:t>
      </w:r>
      <w:r>
        <w:t>, el sistema escolar de</w:t>
      </w:r>
      <w:r w:rsidR="0032578B">
        <w:t>be</w:t>
      </w:r>
      <w:r>
        <w:t xml:space="preserve"> garantizar el acceso y pertenencia, actuaciones y ayudas en un momento determinado de las o los estudiantes, </w:t>
      </w:r>
      <w:r w:rsidR="0032578B">
        <w:t>interacciones y participación de</w:t>
      </w:r>
      <w:r>
        <w:t xml:space="preserve"> los diferentes tipos he </w:t>
      </w:r>
      <w:r w:rsidR="0032578B">
        <w:t>intensidades</w:t>
      </w:r>
      <w:r>
        <w:t xml:space="preserve"> de ayuda. Partir de un modelo social que explique que las </w:t>
      </w:r>
      <w:r w:rsidR="0032578B">
        <w:t>dificultades</w:t>
      </w:r>
      <w:r>
        <w:t xml:space="preserve"> no solo son </w:t>
      </w:r>
      <w:r w:rsidR="0032578B">
        <w:t>producidas</w:t>
      </w:r>
      <w:r>
        <w:t xml:space="preserve"> por las </w:t>
      </w:r>
      <w:r w:rsidR="0032578B">
        <w:t>problemáticas</w:t>
      </w:r>
      <w:r>
        <w:t xml:space="preserve"> individuales sino por el sistema educativo, político y económico. </w:t>
      </w:r>
    </w:p>
    <w:p w:rsidR="00AF2CAC" w:rsidRDefault="00AF2CAC" w:rsidP="00AF2CAC">
      <w:pPr>
        <w:jc w:val="both"/>
      </w:pPr>
      <w:r>
        <w:t xml:space="preserve">Capacidades para el aprendizaje: motoras, cognitivas, </w:t>
      </w:r>
      <w:r w:rsidR="0032578B">
        <w:t>lingüísticas</w:t>
      </w:r>
      <w:r>
        <w:t>, afectivo-</w:t>
      </w:r>
      <w:r w:rsidR="0032578B">
        <w:t>emocionales</w:t>
      </w:r>
      <w:r>
        <w:t xml:space="preserve">, motivacionales, de relación sociales y de regulación de comportamiento. Para esto se plantea la enseñanza adaptativa para combinar lo regular con métodos de enseñanza adaptativas. Que se busque prevenir antes que corregir las dificultades de aprendizaje, y generar un liderazgo </w:t>
      </w:r>
      <w:r w:rsidR="0032578B">
        <w:t>horizontal</w:t>
      </w:r>
      <w:r>
        <w:t xml:space="preserve"> partiendo de las diferencias. Además de un </w:t>
      </w:r>
      <w:r w:rsidR="0032578B">
        <w:t>aprovechamiento</w:t>
      </w:r>
      <w:r>
        <w:t xml:space="preserve"> </w:t>
      </w:r>
      <w:r w:rsidR="0032578B">
        <w:t>sistemático</w:t>
      </w:r>
      <w:r>
        <w:t xml:space="preserve"> y un uso de los recursos “especiales” aprovechar las distintas formas de apoyo de la comunidad escolar, generar </w:t>
      </w:r>
      <w:r w:rsidR="0032578B">
        <w:t>una fuerte relación</w:t>
      </w:r>
      <w:r>
        <w:t xml:space="preserve"> entre la escuela y el entorno porque no podemos hablar de una edu</w:t>
      </w:r>
      <w:r w:rsidR="0032578B">
        <w:t>cación</w:t>
      </w:r>
      <w:r>
        <w:t xml:space="preserve"> inclusiva sino hay una sociedad </w:t>
      </w:r>
      <w:r w:rsidR="0032578B">
        <w:t>incluyente</w:t>
      </w:r>
      <w:r>
        <w:t xml:space="preserve">, </w:t>
      </w:r>
      <w:r w:rsidR="0032578B">
        <w:t>aprendemos</w:t>
      </w:r>
      <w:r>
        <w:t xml:space="preserve"> entre todos no solo en el entorno escolar. </w:t>
      </w:r>
      <w:r w:rsidR="0032578B">
        <w:t>Fomentar</w:t>
      </w:r>
      <w:r>
        <w:t xml:space="preserve"> una actitud de aprendizaje </w:t>
      </w:r>
      <w:r w:rsidR="0032578B">
        <w:t>permanente</w:t>
      </w:r>
      <w:r>
        <w:t xml:space="preserve"> y constante. </w:t>
      </w:r>
    </w:p>
    <w:p w:rsidR="00AF2CAC" w:rsidRDefault="00AF2CAC" w:rsidP="00AF2CAC">
      <w:pPr>
        <w:jc w:val="both"/>
      </w:pPr>
    </w:p>
    <w:p w:rsidR="00AF2CAC" w:rsidRDefault="0032578B" w:rsidP="00AF2CAC">
      <w:pPr>
        <w:jc w:val="both"/>
      </w:pPr>
      <w:r>
        <w:t>3</w:t>
      </w:r>
      <w:r w:rsidR="00AF2CAC">
        <w:t>.</w:t>
      </w:r>
      <w:r w:rsidR="00AF2CAC">
        <w:tab/>
        <w:t>Conclusiones y propuestas</w:t>
      </w:r>
    </w:p>
    <w:p w:rsidR="00AF2CAC" w:rsidRDefault="00AF2CAC" w:rsidP="00AF2CAC">
      <w:pPr>
        <w:jc w:val="both"/>
      </w:pPr>
      <w:r>
        <w:t xml:space="preserve">Nadie evalúa los aprendizajes y se utiliza más la integración que la inclusión. </w:t>
      </w:r>
    </w:p>
    <w:p w:rsidR="00AF2CAC" w:rsidRDefault="00AF2CAC" w:rsidP="00AF2CAC">
      <w:pPr>
        <w:jc w:val="both"/>
      </w:pPr>
      <w:r>
        <w:t>El INEE tiene directrices de política educativa para la atención de n</w:t>
      </w:r>
      <w:r w:rsidR="0032578B">
        <w:t xml:space="preserve">iñas, niños y adolescentes </w:t>
      </w:r>
      <w:r>
        <w:t xml:space="preserve">migrantes </w:t>
      </w:r>
      <w:r w:rsidR="0032578B">
        <w:t>jornaleros</w:t>
      </w:r>
      <w:r>
        <w:t xml:space="preserve"> para atención a este sector de población. Todo es cuestión de </w:t>
      </w:r>
      <w:r w:rsidR="0032578B">
        <w:t>actitud,</w:t>
      </w:r>
      <w:r>
        <w:t xml:space="preserve"> pero la actitud implica los pensares, el conflicto cognitivo nos ayuda a </w:t>
      </w:r>
      <w:r w:rsidR="0032578B">
        <w:t>aprender,</w:t>
      </w:r>
      <w:r>
        <w:t xml:space="preserve"> pero los conflictos personales nos ayudan a repensarnos. </w:t>
      </w:r>
    </w:p>
    <w:p w:rsidR="00AF2CAC" w:rsidRDefault="00AF2CAC" w:rsidP="00AF2CAC">
      <w:pPr>
        <w:jc w:val="both"/>
      </w:pPr>
    </w:p>
    <w:p w:rsidR="00AF2CAC" w:rsidRDefault="0032578B" w:rsidP="00AF2CAC">
      <w:pPr>
        <w:jc w:val="both"/>
      </w:pPr>
      <w:r>
        <w:t>4</w:t>
      </w:r>
      <w:r w:rsidR="00AF2CAC">
        <w:t>.</w:t>
      </w:r>
      <w:r w:rsidR="00AF2CAC">
        <w:tab/>
        <w:t>Debate/preguntas asistentes</w:t>
      </w:r>
    </w:p>
    <w:p w:rsidR="00AF2CAC" w:rsidRDefault="00AF2CAC" w:rsidP="00AF2CAC">
      <w:pPr>
        <w:jc w:val="both"/>
      </w:pPr>
      <w:r>
        <w:t>¿Qué estrategias de formación docente contempla la educación inclusiva?</w:t>
      </w:r>
    </w:p>
    <w:p w:rsidR="00AF2CAC" w:rsidRDefault="0032578B" w:rsidP="00AF2CAC">
      <w:pPr>
        <w:jc w:val="both"/>
      </w:pPr>
      <w:r>
        <w:t>¿Porque la prueba enlace es discriminatoria?</w:t>
      </w:r>
      <w:r w:rsidR="00AF2CAC">
        <w:t xml:space="preserve"> La nueva prueba “planea” </w:t>
      </w:r>
      <w:r>
        <w:t xml:space="preserve">y </w:t>
      </w:r>
      <w:r w:rsidR="00AF2CAC">
        <w:t>consi</w:t>
      </w:r>
      <w:r>
        <w:t>de</w:t>
      </w:r>
      <w:r w:rsidR="00AF2CAC">
        <w:t>ra la diversidad.</w:t>
      </w:r>
    </w:p>
    <w:p w:rsidR="00AF2CAC" w:rsidRDefault="00AF2CAC" w:rsidP="00AF2CAC">
      <w:pPr>
        <w:jc w:val="both"/>
      </w:pPr>
      <w:r>
        <w:t>No segmentar</w:t>
      </w:r>
      <w:r w:rsidR="0032578B">
        <w:t>, valorar toda la base de los Derechos Humanos</w:t>
      </w:r>
      <w:r>
        <w:t xml:space="preserve"> se trata de poner en el centro del debate el derecho de todos los sujetos. </w:t>
      </w:r>
    </w:p>
    <w:p w:rsidR="00AF2CAC" w:rsidRDefault="0032578B" w:rsidP="00AF2CAC">
      <w:pPr>
        <w:jc w:val="both"/>
      </w:pPr>
      <w:r>
        <w:t>¿El reto principal es la capacitación al personal docente?</w:t>
      </w:r>
      <w:r w:rsidR="00AF2CAC">
        <w:t xml:space="preserve"> </w:t>
      </w:r>
      <w:r>
        <w:t>¿Qué propuesta tienen?</w:t>
      </w:r>
      <w:r w:rsidR="00AF2CAC">
        <w:t xml:space="preserve"> La formación docente </w:t>
      </w:r>
      <w:r>
        <w:t>está</w:t>
      </w:r>
      <w:r w:rsidR="00AF2CAC">
        <w:t xml:space="preserve"> en la sensibilización y la participación hacia el concepto antropológico de las personas de los seres humanos, podríamos valorar los </w:t>
      </w:r>
      <w:r>
        <w:t>orígenes,</w:t>
      </w:r>
      <w:r w:rsidR="00AF2CAC">
        <w:t xml:space="preserve"> pero también las características distintivas mirando a una perspectiva de evolución y transformación. Basándonos en un principio de respeto y reconocimiento.</w:t>
      </w:r>
    </w:p>
    <w:p w:rsidR="00AF2CAC" w:rsidRDefault="00AF2CAC" w:rsidP="00AF2CAC">
      <w:pPr>
        <w:jc w:val="both"/>
      </w:pPr>
      <w:r>
        <w:t>Dato de cuanto se gasta por al</w:t>
      </w:r>
      <w:r w:rsidR="0032578B">
        <w:t xml:space="preserve">umno en los distintos sistemas </w:t>
      </w:r>
      <w:proofErr w:type="spellStart"/>
      <w:r w:rsidR="0032578B">
        <w:t>C</w:t>
      </w:r>
      <w:r>
        <w:t>ona</w:t>
      </w:r>
      <w:r w:rsidR="0032578B">
        <w:t>fe</w:t>
      </w:r>
      <w:proofErr w:type="spellEnd"/>
      <w:r w:rsidR="0032578B">
        <w:t xml:space="preserve"> y la </w:t>
      </w:r>
      <w:proofErr w:type="spellStart"/>
      <w:r w:rsidR="0032578B">
        <w:t>S</w:t>
      </w:r>
      <w:r>
        <w:t>ep</w:t>
      </w:r>
      <w:proofErr w:type="spellEnd"/>
      <w:r>
        <w:t xml:space="preserve">- Alejandra- </w:t>
      </w:r>
    </w:p>
    <w:p w:rsidR="00AF2CAC" w:rsidRDefault="0032578B" w:rsidP="00AF2CAC">
      <w:pPr>
        <w:jc w:val="both"/>
      </w:pPr>
      <w:r>
        <w:t>Fal</w:t>
      </w:r>
      <w:r w:rsidR="00AF2CAC">
        <w:t xml:space="preserve">ta un enfoque multicultural en todo el sistema educativo- debe ser para todo pues solo se ha colocada para las personas indígenas pues se les ve como los distintos, enfocar esta </w:t>
      </w:r>
      <w:r>
        <w:t>diversidad</w:t>
      </w:r>
      <w:r w:rsidR="00AF2CAC">
        <w:t xml:space="preserve"> para todas las personas sin segmentar. La escuela necesita un cambio cultural, pues es un asunto de toda la comunidad transitar de una cultura de la intolerancia a una cultura de la inclusión. </w:t>
      </w:r>
    </w:p>
    <w:p w:rsidR="00AF2CAC" w:rsidRDefault="00AF2CAC" w:rsidP="00AF2CAC">
      <w:pPr>
        <w:jc w:val="both"/>
      </w:pPr>
      <w:r>
        <w:t xml:space="preserve">Tenemos un problema estructural y </w:t>
      </w:r>
      <w:r w:rsidR="0032578B">
        <w:t>sistémico.</w:t>
      </w:r>
      <w:r>
        <w:t xml:space="preserve"> </w:t>
      </w:r>
    </w:p>
    <w:p w:rsidR="00AF2CAC" w:rsidRDefault="0032578B" w:rsidP="00AF2CAC">
      <w:pPr>
        <w:jc w:val="both"/>
      </w:pPr>
      <w:r>
        <w:t>Javier</w:t>
      </w:r>
      <w:r w:rsidR="00AF2CAC">
        <w:t xml:space="preserve">: </w:t>
      </w:r>
      <w:r>
        <w:t>impulsar</w:t>
      </w:r>
      <w:r w:rsidR="00AF2CAC">
        <w:t xml:space="preserve"> acciones para los usos del lenguaje en la vida privada y </w:t>
      </w:r>
      <w:r>
        <w:t>pública.</w:t>
      </w:r>
    </w:p>
    <w:p w:rsidR="00AF2CAC" w:rsidRDefault="00AF2CAC" w:rsidP="00AF2CAC">
      <w:pPr>
        <w:jc w:val="both"/>
      </w:pPr>
      <w:r>
        <w:t xml:space="preserve">Impulsar la política intercultural lingüística: los usos sociales de las lenguas en las instituciones. </w:t>
      </w:r>
    </w:p>
    <w:p w:rsidR="00AF2CAC" w:rsidRDefault="00AF2CAC" w:rsidP="00AF2CAC">
      <w:pPr>
        <w:jc w:val="both"/>
      </w:pPr>
      <w:r>
        <w:t xml:space="preserve">El problema </w:t>
      </w:r>
      <w:r w:rsidR="0032578B">
        <w:t>más</w:t>
      </w:r>
      <w:r>
        <w:t xml:space="preserve"> fuerte es la </w:t>
      </w:r>
      <w:r w:rsidR="0032578B">
        <w:t>implementación</w:t>
      </w:r>
      <w:r>
        <w:t xml:space="preserve"> como el propio problema de la evaluación y el </w:t>
      </w:r>
      <w:r w:rsidR="0032578B">
        <w:t>currículo</w:t>
      </w:r>
      <w:r>
        <w:t xml:space="preserve"> que a veces no es incluyente ni intercultural, si los profesores no tienen una perspectiva intercultural e</w:t>
      </w:r>
      <w:r w:rsidR="0032578B">
        <w:t>s</w:t>
      </w:r>
      <w:r>
        <w:t xml:space="preserve"> difícil lograr este liderazgo integral e incluyente.</w:t>
      </w:r>
    </w:p>
    <w:p w:rsidR="00AF2CAC" w:rsidRDefault="00AF2CAC" w:rsidP="00AF2CAC">
      <w:pPr>
        <w:jc w:val="both"/>
      </w:pPr>
      <w:r>
        <w:t xml:space="preserve">Quien no sabe lo que no sabe su corazón y su pensar se pueden quedar estáticos (filosofía maya) si el sujeto no reflexiona de si va a hacer cualquier cosa. </w:t>
      </w:r>
    </w:p>
    <w:p w:rsidR="00AF2CAC" w:rsidRDefault="00AF2CAC" w:rsidP="00AF2CAC">
      <w:pPr>
        <w:jc w:val="both"/>
      </w:pPr>
    </w:p>
    <w:sectPr w:rsidR="00AF2CA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D7F" w:rsidRDefault="00357D7F" w:rsidP="00DA47C4">
      <w:pPr>
        <w:spacing w:after="0" w:line="240" w:lineRule="auto"/>
      </w:pPr>
      <w:r>
        <w:separator/>
      </w:r>
    </w:p>
  </w:endnote>
  <w:endnote w:type="continuationSeparator" w:id="0">
    <w:p w:rsidR="00357D7F" w:rsidRDefault="00357D7F" w:rsidP="00DA4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7C4" w:rsidRDefault="00DA47C4">
    <w:pPr>
      <w:pStyle w:val="Piedepgina"/>
    </w:pPr>
    <w:r w:rsidRPr="005025BF">
      <w:rPr>
        <w:noProof/>
        <w:lang w:val="es-ES_tradnl" w:eastAsia="es-ES_tradnl"/>
      </w:rPr>
      <w:drawing>
        <wp:anchor distT="0" distB="0" distL="114300" distR="114300" simplePos="0" relativeHeight="251666432" behindDoc="1" locked="0" layoutInCell="1" allowOverlap="1" wp14:anchorId="0A9D3C3B" wp14:editId="4D1C4B85">
          <wp:simplePos x="0" y="0"/>
          <wp:positionH relativeFrom="margin">
            <wp:posOffset>5207635</wp:posOffset>
          </wp:positionH>
          <wp:positionV relativeFrom="paragraph">
            <wp:posOffset>2540</wp:posOffset>
          </wp:positionV>
          <wp:extent cx="929640" cy="467360"/>
          <wp:effectExtent l="0" t="0" r="3810" b="8890"/>
          <wp:wrapSquare wrapText="bothSides"/>
          <wp:docPr id="5" name="Imagen 5" descr="cid:2BB0271A-563A-45B4-B586-083A83FA7B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BB0271A-563A-45B4-B586-083A83FA7B41" descr="cid:2BB0271A-563A-45B4-B586-083A83FA7B4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25BF">
      <w:rPr>
        <w:noProof/>
        <w:lang w:val="es-ES_tradnl" w:eastAsia="es-ES_tradnl"/>
      </w:rPr>
      <w:drawing>
        <wp:anchor distT="0" distB="0" distL="114300" distR="114300" simplePos="0" relativeHeight="251664384" behindDoc="1" locked="0" layoutInCell="1" allowOverlap="1" wp14:anchorId="4AC262EA" wp14:editId="1E597F14">
          <wp:simplePos x="0" y="0"/>
          <wp:positionH relativeFrom="column">
            <wp:posOffset>3929380</wp:posOffset>
          </wp:positionH>
          <wp:positionV relativeFrom="paragraph">
            <wp:posOffset>-47625</wp:posOffset>
          </wp:positionV>
          <wp:extent cx="1163955" cy="403860"/>
          <wp:effectExtent l="0" t="0" r="0" b="0"/>
          <wp:wrapSquare wrapText="bothSides"/>
          <wp:docPr id="4" name="Imagen 4" descr="http://www.crefal.org/images/menu/crefal_logo.8263d74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refal.org/images/menu/crefal_logo.8263d74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95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25BF">
      <w:rPr>
        <w:noProof/>
        <w:lang w:val="es-ES_tradnl" w:eastAsia="es-ES_tradnl"/>
      </w:rPr>
      <w:drawing>
        <wp:anchor distT="0" distB="0" distL="114300" distR="114300" simplePos="0" relativeHeight="251662336" behindDoc="1" locked="0" layoutInCell="1" allowOverlap="1" wp14:anchorId="2D52F8A8" wp14:editId="6319FD3A">
          <wp:simplePos x="0" y="0"/>
          <wp:positionH relativeFrom="margin">
            <wp:posOffset>2746375</wp:posOffset>
          </wp:positionH>
          <wp:positionV relativeFrom="paragraph">
            <wp:posOffset>-28575</wp:posOffset>
          </wp:positionV>
          <wp:extent cx="992505" cy="373380"/>
          <wp:effectExtent l="0" t="0" r="0" b="762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50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25BF">
      <w:rPr>
        <w:noProof/>
        <w:lang w:val="es-ES_tradnl" w:eastAsia="es-ES_tradnl"/>
      </w:rPr>
      <w:drawing>
        <wp:anchor distT="0" distB="0" distL="114300" distR="114300" simplePos="0" relativeHeight="251660288" behindDoc="1" locked="0" layoutInCell="1" allowOverlap="1" wp14:anchorId="7BB46618" wp14:editId="52BD9563">
          <wp:simplePos x="0" y="0"/>
          <wp:positionH relativeFrom="column">
            <wp:posOffset>-626076</wp:posOffset>
          </wp:positionH>
          <wp:positionV relativeFrom="paragraph">
            <wp:posOffset>-148573</wp:posOffset>
          </wp:positionV>
          <wp:extent cx="3195955" cy="426720"/>
          <wp:effectExtent l="0" t="0" r="4445" b="0"/>
          <wp:wrapSquare wrapText="bothSides"/>
          <wp:docPr id="1026" name="Picture 2" descr="Logotipos de la Secretaría de Gobernación y del Consejo Nacional para Prevenir la Discriminación">
            <a:extLst xmlns:a="http://schemas.openxmlformats.org/drawingml/2006/main">
              <a:ext uri="{FF2B5EF4-FFF2-40B4-BE49-F238E27FC236}">
                <a16:creationId xmlns:a16="http://schemas.microsoft.com/office/drawing/2014/main" id="{DE7E5574-758D-4AB2-B8CB-947753EDA9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tipos de la Secretaría de Gobernación y del Consejo Nacional para Prevenir la Discriminación">
                    <a:extLst>
                      <a:ext uri="{FF2B5EF4-FFF2-40B4-BE49-F238E27FC236}">
                        <a16:creationId xmlns:a16="http://schemas.microsoft.com/office/drawing/2014/main" id="{DE7E5574-758D-4AB2-B8CB-947753EDA9A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955" cy="42672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D7F" w:rsidRDefault="00357D7F" w:rsidP="00DA47C4">
      <w:pPr>
        <w:spacing w:after="0" w:line="240" w:lineRule="auto"/>
      </w:pPr>
      <w:r>
        <w:separator/>
      </w:r>
    </w:p>
  </w:footnote>
  <w:footnote w:type="continuationSeparator" w:id="0">
    <w:p w:rsidR="00357D7F" w:rsidRDefault="00357D7F" w:rsidP="00DA4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7C4" w:rsidRDefault="00DA47C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3666F9">
          <wp:simplePos x="0" y="0"/>
          <wp:positionH relativeFrom="margin">
            <wp:align>center</wp:align>
          </wp:positionH>
          <wp:positionV relativeFrom="paragraph">
            <wp:posOffset>-367665</wp:posOffset>
          </wp:positionV>
          <wp:extent cx="4163695" cy="841375"/>
          <wp:effectExtent l="0" t="0" r="825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369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1D70"/>
    <w:multiLevelType w:val="hybridMultilevel"/>
    <w:tmpl w:val="AA40DAB2"/>
    <w:lvl w:ilvl="0" w:tplc="CFD492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64F7A"/>
    <w:multiLevelType w:val="hybridMultilevel"/>
    <w:tmpl w:val="86143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D5715"/>
    <w:multiLevelType w:val="hybridMultilevel"/>
    <w:tmpl w:val="599412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C4"/>
    <w:rsid w:val="00067969"/>
    <w:rsid w:val="00106EA9"/>
    <w:rsid w:val="001903A1"/>
    <w:rsid w:val="001C2007"/>
    <w:rsid w:val="001E2D0D"/>
    <w:rsid w:val="002A45A1"/>
    <w:rsid w:val="002E58B4"/>
    <w:rsid w:val="0032578B"/>
    <w:rsid w:val="0032619F"/>
    <w:rsid w:val="00357D7F"/>
    <w:rsid w:val="003C24A7"/>
    <w:rsid w:val="0044373B"/>
    <w:rsid w:val="00456673"/>
    <w:rsid w:val="004A050D"/>
    <w:rsid w:val="0057754A"/>
    <w:rsid w:val="005C5DDE"/>
    <w:rsid w:val="005D10C9"/>
    <w:rsid w:val="005D3254"/>
    <w:rsid w:val="00642745"/>
    <w:rsid w:val="00665280"/>
    <w:rsid w:val="00715749"/>
    <w:rsid w:val="007A6834"/>
    <w:rsid w:val="008274DB"/>
    <w:rsid w:val="00997BB2"/>
    <w:rsid w:val="009A6A8B"/>
    <w:rsid w:val="00A321D1"/>
    <w:rsid w:val="00A4313F"/>
    <w:rsid w:val="00AF2CAC"/>
    <w:rsid w:val="00AF3237"/>
    <w:rsid w:val="00B02AFD"/>
    <w:rsid w:val="00B0511D"/>
    <w:rsid w:val="00B202CC"/>
    <w:rsid w:val="00B4093E"/>
    <w:rsid w:val="00B43619"/>
    <w:rsid w:val="00B56BAF"/>
    <w:rsid w:val="00B80F89"/>
    <w:rsid w:val="00BB64BB"/>
    <w:rsid w:val="00BC3257"/>
    <w:rsid w:val="00BC38F1"/>
    <w:rsid w:val="00C14DB5"/>
    <w:rsid w:val="00C52706"/>
    <w:rsid w:val="00C864D6"/>
    <w:rsid w:val="00CB1C0D"/>
    <w:rsid w:val="00CE4336"/>
    <w:rsid w:val="00CF0F7E"/>
    <w:rsid w:val="00CF5577"/>
    <w:rsid w:val="00D12E5A"/>
    <w:rsid w:val="00D46E33"/>
    <w:rsid w:val="00DA47C4"/>
    <w:rsid w:val="00DF011E"/>
    <w:rsid w:val="00E33367"/>
    <w:rsid w:val="00E40C9E"/>
    <w:rsid w:val="00E67346"/>
    <w:rsid w:val="00EC4F67"/>
    <w:rsid w:val="00EF24AD"/>
    <w:rsid w:val="00F167F0"/>
    <w:rsid w:val="00F7457F"/>
    <w:rsid w:val="00F84E70"/>
    <w:rsid w:val="00F8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176F4"/>
  <w15:chartTrackingRefBased/>
  <w15:docId w15:val="{36EB3458-3775-4813-A64E-B2CAB1DE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57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57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47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7C4"/>
  </w:style>
  <w:style w:type="paragraph" w:styleId="Piedepgina">
    <w:name w:val="footer"/>
    <w:basedOn w:val="Normal"/>
    <w:link w:val="PiedepginaCar"/>
    <w:uiPriority w:val="99"/>
    <w:unhideWhenUsed/>
    <w:rsid w:val="00DA47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7C4"/>
  </w:style>
  <w:style w:type="paragraph" w:styleId="Ttulo">
    <w:name w:val="Title"/>
    <w:basedOn w:val="Normal"/>
    <w:next w:val="Normal"/>
    <w:link w:val="TtuloCar"/>
    <w:uiPriority w:val="10"/>
    <w:qFormat/>
    <w:rsid w:val="00DA47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4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DA4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15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157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5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74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E2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2BB0271A-563A-45B4-B586-083A83FA7B41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1698</Words>
  <Characters>9342</Characters>
  <Application>Microsoft Office Word</Application>
  <DocSecurity>0</DocSecurity>
  <Lines>77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formacion</dc:creator>
  <cp:keywords/>
  <dc:description/>
  <cp:lastModifiedBy>Adelina Gonzalez Marín</cp:lastModifiedBy>
  <cp:revision>3</cp:revision>
  <cp:lastPrinted>2018-03-06T17:04:00Z</cp:lastPrinted>
  <dcterms:created xsi:type="dcterms:W3CDTF">2018-03-27T20:06:00Z</dcterms:created>
  <dcterms:modified xsi:type="dcterms:W3CDTF">2018-03-27T20:25:00Z</dcterms:modified>
</cp:coreProperties>
</file>